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51" w:rsidRDefault="00FA1551" w:rsidP="004E5B76">
      <w:pPr>
        <w:tabs>
          <w:tab w:val="left" w:pos="284"/>
        </w:tabs>
        <w:rPr>
          <w:b/>
          <w:szCs w:val="24"/>
          <w:lang w:eastAsia="lt-LT"/>
        </w:rPr>
      </w:pPr>
    </w:p>
    <w:p w:rsidR="004E5B76" w:rsidRPr="00153834" w:rsidRDefault="003D7EA4" w:rsidP="004E5B7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 w:rsidR="004E5B76" w:rsidRPr="00153834">
        <w:rPr>
          <w:b/>
          <w:szCs w:val="24"/>
          <w:lang w:eastAsia="lt-LT"/>
        </w:rPr>
        <w:t>.</w:t>
      </w:r>
      <w:r w:rsidR="004E5B76" w:rsidRPr="00153834">
        <w:rPr>
          <w:b/>
          <w:szCs w:val="24"/>
          <w:lang w:eastAsia="lt-LT"/>
        </w:rPr>
        <w:tab/>
        <w:t>Einamųjų metų užduotys</w:t>
      </w:r>
      <w:r w:rsidR="007F67FA">
        <w:rPr>
          <w:b/>
          <w:szCs w:val="24"/>
          <w:lang w:eastAsia="lt-LT"/>
        </w:rPr>
        <w:t xml:space="preserve"> </w:t>
      </w:r>
    </w:p>
    <w:p w:rsidR="004E5B76" w:rsidRPr="00153834" w:rsidRDefault="004E5B76" w:rsidP="004E5B76">
      <w:pPr>
        <w:rPr>
          <w:szCs w:val="24"/>
          <w:lang w:eastAsia="lt-LT"/>
        </w:rPr>
      </w:pPr>
      <w:r w:rsidRPr="00153834">
        <w:rPr>
          <w:szCs w:val="24"/>
          <w:lang w:eastAsia="lt-LT"/>
        </w:rPr>
        <w:t>(nustatomos ne mažiau kaip 3 ir ne daugiau kaip 6 užduotys)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711"/>
      </w:tblGrid>
      <w:tr w:rsidR="004E5B76" w:rsidRPr="00AA77AB" w:rsidTr="004E5B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76" w:rsidRPr="00AA77AB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>Užduotys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76" w:rsidRPr="00AA77AB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76" w:rsidRPr="00AA77AB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 xml:space="preserve">Nustatyti rezultatų vertinimo rodikliai </w:t>
            </w:r>
          </w:p>
          <w:p w:rsidR="004E5B76" w:rsidRPr="00AA77AB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>(kiekybiniai, kokybiniai, laiko ir kiti rodikliai, kuriais vadovaudamasis direktorius vertins, ar nustatytos užduotys yra įvykdytos)</w:t>
            </w:r>
          </w:p>
        </w:tc>
      </w:tr>
      <w:tr w:rsidR="003D7EA4" w:rsidRPr="00AA77AB" w:rsidTr="004505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A4" w:rsidRPr="00AA77AB" w:rsidRDefault="003D7EA4" w:rsidP="003D7EA4">
            <w:pPr>
              <w:spacing w:line="256" w:lineRule="auto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>3.1. Ugdymo kokybės gerinimas siekiant aukštesnių mokymosi pasiekimų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>Skatinamas mokinių domėjimasis tiksliaisiais ir gamtos mokslais.</w:t>
            </w: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>Pagerės mokinių ugdymosi rezultatai.</w:t>
            </w: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>Kolegialus, grįstas susitarimais, tėvų ir mokytojų bendradarbiavimas ugdymo organizavimo ir mokymosi pagalbos teikimo klausimais.</w:t>
            </w:r>
          </w:p>
          <w:p w:rsidR="003D7EA4" w:rsidRPr="00AA77AB" w:rsidRDefault="003D7EA4" w:rsidP="003D7EA4">
            <w:pPr>
              <w:jc w:val="both"/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rPr>
                <w:szCs w:val="24"/>
                <w:lang w:eastAsia="lt-LT"/>
              </w:rPr>
            </w:pPr>
          </w:p>
          <w:p w:rsidR="003D7EA4" w:rsidRPr="00AA77AB" w:rsidRDefault="003D7EA4" w:rsidP="003D7EA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A4" w:rsidRPr="00AA77AB" w:rsidRDefault="003D7EA4" w:rsidP="003D7EA4">
            <w:pPr>
              <w:spacing w:line="276" w:lineRule="auto"/>
              <w:jc w:val="both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 xml:space="preserve">5-8 kl. įgyvendins bent vieną ilgalaikį (3 </w:t>
            </w:r>
            <w:proofErr w:type="spellStart"/>
            <w:r w:rsidRPr="00AA77AB">
              <w:rPr>
                <w:rFonts w:eastAsiaTheme="minorHAnsi"/>
                <w:szCs w:val="24"/>
                <w:lang w:eastAsia="lt-LT"/>
              </w:rPr>
              <w:t>mėn</w:t>
            </w:r>
            <w:proofErr w:type="spellEnd"/>
            <w:r w:rsidRPr="00AA77AB">
              <w:rPr>
                <w:rFonts w:eastAsiaTheme="minorHAnsi"/>
                <w:szCs w:val="24"/>
                <w:lang w:eastAsia="lt-LT"/>
              </w:rPr>
              <w:t>) STEAM projektą.</w:t>
            </w:r>
          </w:p>
          <w:p w:rsidR="003D7EA4" w:rsidRPr="00AA77AB" w:rsidRDefault="003D7EA4" w:rsidP="003D7EA4">
            <w:pPr>
              <w:spacing w:line="276" w:lineRule="auto"/>
              <w:jc w:val="both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1-4 klasių veiklų laboratorijoje skaičius.</w:t>
            </w:r>
          </w:p>
          <w:p w:rsidR="003D7EA4" w:rsidRPr="00AA77AB" w:rsidRDefault="003D7EA4" w:rsidP="003D7EA4">
            <w:pPr>
              <w:spacing w:line="276" w:lineRule="auto"/>
              <w:jc w:val="both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1-4 „Informatika pradiniame ugdyme“ skaičius ( neformalus švietimas)</w:t>
            </w:r>
          </w:p>
          <w:p w:rsidR="003D7EA4" w:rsidRPr="00AA77AB" w:rsidRDefault="003D7EA4" w:rsidP="003D7EA4">
            <w:pPr>
              <w:spacing w:line="276" w:lineRule="auto"/>
              <w:jc w:val="both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Gamtos mokslų mokytojai praves bent po 1 integruotą pamoką- STEAM eksperimentą I-IV klasių mokiniams.</w:t>
            </w:r>
          </w:p>
          <w:p w:rsidR="003D7EA4" w:rsidRPr="00AA77AB" w:rsidRDefault="003D7EA4" w:rsidP="003D7EA4">
            <w:pPr>
              <w:spacing w:line="276" w:lineRule="auto"/>
              <w:jc w:val="both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95-100proc. mokinių pabaigs mokslo metus tik su teigiamais rezultatais.</w:t>
            </w:r>
            <w:bookmarkStart w:id="0" w:name="_GoBack"/>
            <w:bookmarkEnd w:id="0"/>
          </w:p>
          <w:p w:rsidR="003D7EA4" w:rsidRPr="00AA77AB" w:rsidRDefault="003D7EA4" w:rsidP="003D7EA4">
            <w:pPr>
              <w:spacing w:line="276" w:lineRule="auto"/>
              <w:jc w:val="both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4 ir 8 klasių skaitymo ir matematikos NMPP rezultatų vidurkis sieks ir viršys rajono ar šalies rezultatų vidurkius.</w:t>
            </w:r>
          </w:p>
          <w:p w:rsidR="003D7EA4" w:rsidRPr="00AA77AB" w:rsidRDefault="003D7EA4" w:rsidP="003D7EA4">
            <w:pPr>
              <w:spacing w:line="276" w:lineRule="auto"/>
              <w:jc w:val="both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VBE rezultatai bus geresni  (</w:t>
            </w:r>
            <w:proofErr w:type="spellStart"/>
            <w:r w:rsidRPr="00AA77AB">
              <w:rPr>
                <w:rFonts w:eastAsiaTheme="minorHAnsi"/>
                <w:szCs w:val="24"/>
                <w:lang w:eastAsia="lt-LT"/>
              </w:rPr>
              <w:t>proc</w:t>
            </w:r>
            <w:proofErr w:type="spellEnd"/>
            <w:r w:rsidRPr="00AA77AB">
              <w:rPr>
                <w:rFonts w:eastAsiaTheme="minorHAnsi"/>
                <w:szCs w:val="24"/>
                <w:lang w:eastAsia="lt-LT"/>
              </w:rPr>
              <w:t>) už 2023m. rezultatus.</w:t>
            </w:r>
          </w:p>
          <w:p w:rsidR="003D7EA4" w:rsidRPr="00AA77AB" w:rsidRDefault="003D7EA4" w:rsidP="003D7EA4">
            <w:pPr>
              <w:spacing w:line="276" w:lineRule="auto"/>
              <w:jc w:val="both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Du kartus per mokslo metus rengiamos Atvirų durų dienos, skirtos mokytojų individualiems pokalbiams su mokiniais, tėvais (globėjais).</w:t>
            </w:r>
          </w:p>
          <w:p w:rsidR="003D7EA4" w:rsidRPr="00AA77AB" w:rsidRDefault="003D7EA4" w:rsidP="003D7EA4">
            <w:pPr>
              <w:spacing w:line="276" w:lineRule="auto"/>
              <w:jc w:val="both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 xml:space="preserve">5-IV klasių mokinių dalyvavimas bent 1-2 dalyko konsultacijose. Konsultacijų lankomumas fiksuojamas </w:t>
            </w:r>
            <w:proofErr w:type="spellStart"/>
            <w:r w:rsidRPr="00AA77AB">
              <w:rPr>
                <w:rFonts w:eastAsiaTheme="minorHAnsi"/>
                <w:szCs w:val="24"/>
                <w:lang w:eastAsia="lt-LT"/>
              </w:rPr>
              <w:t>Tamo</w:t>
            </w:r>
            <w:proofErr w:type="spellEnd"/>
            <w:r w:rsidRPr="00AA77AB">
              <w:rPr>
                <w:rFonts w:eastAsiaTheme="minorHAnsi"/>
                <w:szCs w:val="24"/>
                <w:lang w:eastAsia="lt-LT"/>
              </w:rPr>
              <w:t xml:space="preserve"> dienyne, stebima ir fiksuojama pažanga.</w:t>
            </w:r>
          </w:p>
          <w:p w:rsidR="003D7EA4" w:rsidRPr="00AA77AB" w:rsidRDefault="003D7EA4" w:rsidP="003D7EA4">
            <w:pPr>
              <w:overflowPunct w:val="0"/>
              <w:spacing w:line="276" w:lineRule="auto"/>
              <w:textAlignment w:val="baseline"/>
              <w:rPr>
                <w:szCs w:val="24"/>
                <w:lang w:eastAsia="lt-LT"/>
              </w:rPr>
            </w:pPr>
          </w:p>
        </w:tc>
      </w:tr>
      <w:tr w:rsidR="003D7EA4" w:rsidRPr="00AA77AB" w:rsidTr="004505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A4" w:rsidRPr="00AA77AB" w:rsidRDefault="003D7EA4" w:rsidP="003D7EA4">
            <w:pPr>
              <w:spacing w:line="252" w:lineRule="auto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 xml:space="preserve">3.2.  </w:t>
            </w:r>
            <w:r w:rsidRPr="00AA77AB">
              <w:rPr>
                <w:szCs w:val="24"/>
              </w:rPr>
              <w:t>Diegti įtraukiojo ugdymo principus gimnazijoje.</w:t>
            </w:r>
          </w:p>
          <w:p w:rsidR="003D7EA4" w:rsidRPr="00AA77AB" w:rsidRDefault="003D7EA4" w:rsidP="003D7EA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A4" w:rsidRPr="00AA77AB" w:rsidRDefault="003D7EA4" w:rsidP="003D7EA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AA77AB">
              <w:rPr>
                <w:szCs w:val="24"/>
              </w:rPr>
              <w:t>Stiprinti mokytojų kompetencijas rengiantis įtraukiojo ugdymo įgyvendinimui gimnazijoje. Teikti pagalbą žemų pasiekimų ir SUP turintiems mokiniams.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A4" w:rsidRPr="00AA77AB" w:rsidRDefault="003D7EA4" w:rsidP="003D7EA4">
            <w:pPr>
              <w:spacing w:line="276" w:lineRule="auto"/>
              <w:rPr>
                <w:szCs w:val="24"/>
              </w:rPr>
            </w:pPr>
            <w:r w:rsidRPr="00AA77AB">
              <w:rPr>
                <w:szCs w:val="24"/>
              </w:rPr>
              <w:t>Formaliojo ugdymo organizavimas pagal įtraukiojo ugdymo(</w:t>
            </w:r>
            <w:proofErr w:type="spellStart"/>
            <w:r w:rsidRPr="00AA77AB">
              <w:rPr>
                <w:szCs w:val="24"/>
              </w:rPr>
              <w:t>si</w:t>
            </w:r>
            <w:proofErr w:type="spellEnd"/>
            <w:r w:rsidRPr="00AA77AB">
              <w:rPr>
                <w:szCs w:val="24"/>
              </w:rPr>
              <w:t>) metodus klasėse ir jos ribų:</w:t>
            </w:r>
          </w:p>
          <w:p w:rsidR="003D7EA4" w:rsidRPr="00AA77AB" w:rsidRDefault="003D7EA4" w:rsidP="003D7EA4">
            <w:pPr>
              <w:spacing w:line="276" w:lineRule="auto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Konsultacijos su konsultantais , kaip taikyti UDMP metodus;</w:t>
            </w:r>
          </w:p>
          <w:p w:rsidR="003D7EA4" w:rsidRPr="00AA77AB" w:rsidRDefault="003D7EA4" w:rsidP="003D7EA4">
            <w:pPr>
              <w:spacing w:line="276" w:lineRule="auto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Integruotų pradinių klasių pamokų ciklo sukūrimas;</w:t>
            </w:r>
          </w:p>
          <w:p w:rsidR="003D7EA4" w:rsidRPr="00AA77AB" w:rsidRDefault="003D7EA4" w:rsidP="003D7EA4">
            <w:pPr>
              <w:spacing w:line="276" w:lineRule="auto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lastRenderedPageBreak/>
              <w:t>Žmonių su negalia ekspertinis konsultavimas įsigyjant priemones, pritaikant infrastruktūrą, diegiant UDMP metodus.</w:t>
            </w:r>
          </w:p>
          <w:p w:rsidR="003D7EA4" w:rsidRPr="00AA77AB" w:rsidRDefault="003D7EA4" w:rsidP="003D7EA4">
            <w:pPr>
              <w:spacing w:line="276" w:lineRule="auto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Mokymosi pagalbos teikimas žemų pasiekimų ir SUP mokiniams:</w:t>
            </w:r>
          </w:p>
          <w:p w:rsidR="003D7EA4" w:rsidRPr="00AA77AB" w:rsidRDefault="003D7EA4" w:rsidP="003D7EA4">
            <w:pPr>
              <w:spacing w:line="276" w:lineRule="auto"/>
              <w:rPr>
                <w:rFonts w:eastAsiaTheme="minorHAnsi"/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Mokymai pedagogams „Kokybiška pamoka: įtraukti, įgalinti mokinius, turinčius elgesio, emocijų ir dėmesio sutrikimus“.</w:t>
            </w:r>
          </w:p>
          <w:p w:rsidR="003D7EA4" w:rsidRPr="00AA77AB" w:rsidRDefault="003D7EA4" w:rsidP="003D7EA4">
            <w:pPr>
              <w:spacing w:line="252" w:lineRule="auto"/>
              <w:rPr>
                <w:szCs w:val="24"/>
                <w:lang w:eastAsia="lt-LT"/>
              </w:rPr>
            </w:pPr>
            <w:r w:rsidRPr="00AA77AB">
              <w:rPr>
                <w:rFonts w:eastAsiaTheme="minorHAnsi"/>
                <w:szCs w:val="24"/>
                <w:lang w:eastAsia="lt-LT"/>
              </w:rPr>
              <w:t>Praktinės dirbtuvės: ugdymo turinio planavimas, pritaikymas pagal UDMP, atvirų pamokų stebėjimas ( šešėliavimas).</w:t>
            </w:r>
          </w:p>
        </w:tc>
      </w:tr>
      <w:tr w:rsidR="003D7EA4" w:rsidRPr="00AA77AB" w:rsidTr="004505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A4" w:rsidRPr="00AA77AB" w:rsidRDefault="003D7EA4" w:rsidP="003D7EA4">
            <w:pPr>
              <w:spacing w:line="256" w:lineRule="auto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lastRenderedPageBreak/>
              <w:t>3.3. Rajoninių olimpiadų vykdymų nuotoliniu būdu organizavimas ir stebėjimas.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A4" w:rsidRPr="00AA77AB" w:rsidRDefault="003D7EA4" w:rsidP="003D7EA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>Organizuoti nuotoliniu būdu vykdomas rajonines dalykų olimpiadas gimnazijoje.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A4" w:rsidRPr="00AA77AB" w:rsidRDefault="003D7EA4" w:rsidP="003D7EA4">
            <w:pPr>
              <w:spacing w:line="256" w:lineRule="auto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>Suorganizuotos nuotolinės biologijos olimpiados 5-8 ir I-IV gimnazijos klasėse, nuotolinė chemijos olimpiada I-IV klasėse;</w:t>
            </w:r>
          </w:p>
          <w:p w:rsidR="003D7EA4" w:rsidRPr="00AA77AB" w:rsidRDefault="003D7EA4" w:rsidP="003D7EA4">
            <w:pPr>
              <w:spacing w:line="256" w:lineRule="auto"/>
              <w:rPr>
                <w:szCs w:val="24"/>
                <w:lang w:eastAsia="lt-LT"/>
              </w:rPr>
            </w:pPr>
            <w:r w:rsidRPr="00AA77AB">
              <w:rPr>
                <w:szCs w:val="24"/>
                <w:lang w:eastAsia="lt-LT"/>
              </w:rPr>
              <w:t>STEAM olimpiados 5-6 ir 7-8 klasėse ( įsakymas).</w:t>
            </w:r>
          </w:p>
        </w:tc>
      </w:tr>
    </w:tbl>
    <w:p w:rsidR="004E5B76" w:rsidRPr="00EF7BC0" w:rsidRDefault="004E5B76" w:rsidP="00EF7BC0">
      <w:pPr>
        <w:pStyle w:val="Betarp"/>
      </w:pPr>
    </w:p>
    <w:p w:rsidR="004E5B76" w:rsidRPr="00153834" w:rsidRDefault="004E5B76" w:rsidP="004E5B76">
      <w:pPr>
        <w:rPr>
          <w:szCs w:val="24"/>
          <w:lang w:eastAsia="lt-LT"/>
        </w:rPr>
      </w:pPr>
    </w:p>
    <w:p w:rsidR="004E5B76" w:rsidRPr="00153834" w:rsidRDefault="004E5B76" w:rsidP="004E5B76">
      <w:pPr>
        <w:jc w:val="center"/>
        <w:rPr>
          <w:b/>
          <w:szCs w:val="24"/>
          <w:lang w:eastAsia="lt-LT"/>
        </w:rPr>
      </w:pPr>
    </w:p>
    <w:p w:rsidR="007F060B" w:rsidRDefault="007F060B"/>
    <w:sectPr w:rsidR="007F060B" w:rsidSect="00A944B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211B"/>
    <w:multiLevelType w:val="multilevel"/>
    <w:tmpl w:val="033C54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76"/>
    <w:rsid w:val="00031957"/>
    <w:rsid w:val="00031BF8"/>
    <w:rsid w:val="00091BEC"/>
    <w:rsid w:val="000D38F3"/>
    <w:rsid w:val="00153834"/>
    <w:rsid w:val="0016586B"/>
    <w:rsid w:val="00167A42"/>
    <w:rsid w:val="0019201B"/>
    <w:rsid w:val="001B145E"/>
    <w:rsid w:val="001E0788"/>
    <w:rsid w:val="001E1EFB"/>
    <w:rsid w:val="001F1C40"/>
    <w:rsid w:val="002312E8"/>
    <w:rsid w:val="00236D42"/>
    <w:rsid w:val="00286BDA"/>
    <w:rsid w:val="002876D2"/>
    <w:rsid w:val="0030727F"/>
    <w:rsid w:val="00312097"/>
    <w:rsid w:val="00340577"/>
    <w:rsid w:val="00356A1C"/>
    <w:rsid w:val="00396DC0"/>
    <w:rsid w:val="003A3523"/>
    <w:rsid w:val="003D7EA4"/>
    <w:rsid w:val="003F2377"/>
    <w:rsid w:val="00413149"/>
    <w:rsid w:val="0044746E"/>
    <w:rsid w:val="004830F1"/>
    <w:rsid w:val="00496121"/>
    <w:rsid w:val="004E5B76"/>
    <w:rsid w:val="005F3B3B"/>
    <w:rsid w:val="00617161"/>
    <w:rsid w:val="006415EA"/>
    <w:rsid w:val="00672550"/>
    <w:rsid w:val="00697F43"/>
    <w:rsid w:val="006E320E"/>
    <w:rsid w:val="006F3386"/>
    <w:rsid w:val="00707DB6"/>
    <w:rsid w:val="007C5F44"/>
    <w:rsid w:val="007D06E8"/>
    <w:rsid w:val="007F060B"/>
    <w:rsid w:val="007F67FA"/>
    <w:rsid w:val="00847512"/>
    <w:rsid w:val="008D3C21"/>
    <w:rsid w:val="00932E70"/>
    <w:rsid w:val="00963A50"/>
    <w:rsid w:val="00973DC5"/>
    <w:rsid w:val="009B22B5"/>
    <w:rsid w:val="009E6E05"/>
    <w:rsid w:val="00A65CF0"/>
    <w:rsid w:val="00A806E1"/>
    <w:rsid w:val="00A87E5F"/>
    <w:rsid w:val="00A944B5"/>
    <w:rsid w:val="00AA67AC"/>
    <w:rsid w:val="00AA77AB"/>
    <w:rsid w:val="00B56F76"/>
    <w:rsid w:val="00B6759A"/>
    <w:rsid w:val="00B74304"/>
    <w:rsid w:val="00BF1457"/>
    <w:rsid w:val="00C12E67"/>
    <w:rsid w:val="00C2111D"/>
    <w:rsid w:val="00C455EF"/>
    <w:rsid w:val="00C47710"/>
    <w:rsid w:val="00CD445D"/>
    <w:rsid w:val="00D14667"/>
    <w:rsid w:val="00D4588A"/>
    <w:rsid w:val="00D60E3B"/>
    <w:rsid w:val="00D73C6F"/>
    <w:rsid w:val="00D849AB"/>
    <w:rsid w:val="00DB0EA6"/>
    <w:rsid w:val="00DF4829"/>
    <w:rsid w:val="00E102A0"/>
    <w:rsid w:val="00E22231"/>
    <w:rsid w:val="00EC0F11"/>
    <w:rsid w:val="00EC36BF"/>
    <w:rsid w:val="00EE6D1E"/>
    <w:rsid w:val="00EF7BC0"/>
    <w:rsid w:val="00FA073A"/>
    <w:rsid w:val="00FA1551"/>
    <w:rsid w:val="00FC4A60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9359"/>
  <w15:docId w15:val="{CFC5E7A3-3B55-4961-B210-A3948EE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53834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1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E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E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Sekretorė</cp:lastModifiedBy>
  <cp:revision>3</cp:revision>
  <cp:lastPrinted>2024-01-30T14:00:00Z</cp:lastPrinted>
  <dcterms:created xsi:type="dcterms:W3CDTF">2024-03-15T10:56:00Z</dcterms:created>
  <dcterms:modified xsi:type="dcterms:W3CDTF">2024-03-15T10:59:00Z</dcterms:modified>
</cp:coreProperties>
</file>